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4E" w:rsidRPr="0087224E" w:rsidRDefault="0087224E" w:rsidP="00872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ли Тамбов стать столицей Черноземья? Может. Через 4-5 лет вполне. Регион с губернатором А. Никитиным последние два года меняется к лучшему. Инвесторы (отечественные и иностранные), институты развития (реальные), федеральные средства и активное участие в нацпроектах. А на днях премьер-министр РФ Дмитрий Медведев одобрил проект «Меридиан» по строительству первой полностью частной автомобильной дороги в России. Автодорога, это кратчайший маршрут для перемещения грузов между Китаем и Европой. Маршрут пройдет по территории ЦЧР через Тамбовскую, Липецкую, Орловскую области. Воронеж и Белгород в этот маршрут не попадают. А это главные, пока, конкуренты. Вишенкой на торте возможной </w:t>
      </w:r>
      <w:proofErr w:type="spellStart"/>
      <w:r w:rsidRPr="008722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столичности</w:t>
      </w:r>
      <w:proofErr w:type="spellEnd"/>
      <w:r w:rsidRPr="0087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Тамбова это футбольный клуб с одноименным названием, который играет в </w:t>
      </w:r>
      <w:proofErr w:type="gramStart"/>
      <w:r w:rsidRPr="008722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премьер-лиге</w:t>
      </w:r>
      <w:proofErr w:type="gramEnd"/>
      <w:r w:rsidRPr="008722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24E" w:rsidRPr="0087224E" w:rsidRDefault="0087224E" w:rsidP="00872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Воронеж, на мой взгляд, давно потерял </w:t>
      </w:r>
      <w:proofErr w:type="gramStart"/>
      <w:r w:rsidRPr="008722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87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22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столичность</w:t>
      </w:r>
      <w:proofErr w:type="spellEnd"/>
      <w:r w:rsidRPr="0087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ЦЧР, когда уничтожал промышленные предприятия (</w:t>
      </w:r>
      <w:proofErr w:type="spellStart"/>
      <w:r w:rsidRPr="008722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деиндустриализация</w:t>
      </w:r>
      <w:proofErr w:type="spellEnd"/>
      <w:r w:rsidRPr="0087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когда регионом руководили </w:t>
      </w:r>
      <w:proofErr w:type="spellStart"/>
      <w:r w:rsidRPr="008722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коекакеры</w:t>
      </w:r>
      <w:proofErr w:type="spellEnd"/>
      <w:r w:rsidRPr="0087224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типа В. Кулакова. В 2000- годы столицей Черноземья мог бы стать Белгород. Но, не стал. По двум причинам. Во-первых, Белгороду не повезло с мэрами (город и сейчас лихорадит). При градоначальнике Баженове над мэрией, вовремя не убиравшей снег с улиц, смеялся даже руководитель епархии РПЦ Иоанн, заказывавший на праздновании региональной элитой очередного Нового года песню «снег кружится». Смеялись все. Во- вторых, в Белгороде так и не появилась футбольная команда, играющая в высшей лиге. А это больше, чем бренд.</w:t>
      </w:r>
    </w:p>
    <w:p w:rsidR="0087224E" w:rsidRPr="0087224E" w:rsidRDefault="0087224E" w:rsidP="00872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4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футбол, как спорт номер один, это многое значит. Среди моих коллег политологов есть даже такая точка зрения, что распад СССР во второй половине 80-х, начале 90-х годов начался даже не с фразы «Грузия для грузин», а с того, что основу сборной страны по футболу составили игроки «Динамо» (Киев), которую уже тогда называли украинской.</w:t>
      </w:r>
    </w:p>
    <w:p w:rsidR="0087224E" w:rsidRPr="0087224E" w:rsidRDefault="0087224E" w:rsidP="00872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вернемся к Черноземью и к тому, кто же будет столицей ЦЧР через три-пять лет. Конечно, неформально. Воронеж, по моему мнению, вряд ли таковой станет. У города нет реалистичной стратегии развития. «Стратегию-2035», </w:t>
      </w:r>
      <w:proofErr w:type="gramStart"/>
      <w:r w:rsidRPr="008722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Pr="0087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несколько месяцев назад, написанной не ответственными чиновниками мэрии, а сборной солянкой увядающих профессоров деградирующих воронежских ВУЗов, вряд ли стоит называть стратегией. Кстати, выступая на слушаниях, я так прямо и говорил. У Воронежа сейчас нет и </w:t>
      </w:r>
      <w:proofErr w:type="gramStart"/>
      <w:r w:rsidRPr="0087224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амбициозной</w:t>
      </w:r>
      <w:proofErr w:type="gramEnd"/>
      <w:r w:rsidRPr="0087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нет созидательной энергетики.</w:t>
      </w:r>
    </w:p>
    <w:p w:rsidR="0087224E" w:rsidRPr="0087224E" w:rsidRDefault="0087224E" w:rsidP="00872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Плохо то, что чиновники воронежской мэрии не читают умных книг, не знакомятся с позитивными практиками эффективной работы ряда областных центров России (такие есть). А если бы они читали умные книги, то у </w:t>
      </w:r>
      <w:proofErr w:type="spellStart"/>
      <w:r w:rsidRPr="0087224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Джеффа</w:t>
      </w:r>
      <w:proofErr w:type="spellEnd"/>
      <w:r w:rsidRPr="0087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22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Магана</w:t>
      </w:r>
      <w:proofErr w:type="spellEnd"/>
      <w:r w:rsidRPr="0087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нашли бы ответ, что их Стратегия развития до 2035 года, это не стратегия (не качественная, плохая), это </w:t>
      </w:r>
      <w:proofErr w:type="spellStart"/>
      <w:r w:rsidRPr="008722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антистратегия</w:t>
      </w:r>
      <w:proofErr w:type="spellEnd"/>
      <w:r w:rsidRPr="0087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сейчас в Воронеже мэр Вадим </w:t>
      </w:r>
      <w:proofErr w:type="spellStart"/>
      <w:r w:rsidRPr="0087224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Кстенин</w:t>
      </w:r>
      <w:proofErr w:type="spellEnd"/>
      <w:r w:rsidRPr="0087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сам по себе, а «Стратегия – 2035» (фактически </w:t>
      </w:r>
      <w:proofErr w:type="spellStart"/>
      <w:r w:rsidRPr="008722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антистратегия</w:t>
      </w:r>
      <w:proofErr w:type="spellEnd"/>
      <w:r w:rsidRPr="0087224E">
        <w:rPr>
          <w:rFonts w:ascii="Times New Roman" w:eastAsia="Times New Roman" w:hAnsi="Times New Roman" w:cs="Times New Roman"/>
          <w:sz w:val="24"/>
          <w:szCs w:val="24"/>
          <w:lang w:eastAsia="ru-RU"/>
        </w:rPr>
        <w:t>) живет параллельной жизнью. И они не соприкасаются друг с другом. Ну, никак.</w:t>
      </w:r>
    </w:p>
    <w:p w:rsidR="0087224E" w:rsidRPr="0087224E" w:rsidRDefault="0087224E" w:rsidP="00872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4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Означает ли это, что Воронеж никак не развивается? Нет, не означает. Город ведь усилиями градоначальника может развиваться и без стратегии. Однако, рискну предположить, что тот феномен функционирования города-</w:t>
      </w:r>
      <w:proofErr w:type="spellStart"/>
      <w:r w:rsidRPr="008722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миллионника</w:t>
      </w:r>
      <w:proofErr w:type="spellEnd"/>
      <w:r w:rsidRPr="0087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названием Воронеж, за которым мы </w:t>
      </w:r>
      <w:proofErr w:type="gramStart"/>
      <w:r w:rsidRPr="00872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наблюдаем</w:t>
      </w:r>
      <w:proofErr w:type="gramEnd"/>
      <w:r w:rsidRPr="0087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«развитие недоразвитости». Разумеется, это не мой термин, авторство в отношении развития аналогичных территорий и стран принадлежит Андре </w:t>
      </w:r>
      <w:proofErr w:type="spellStart"/>
      <w:r w:rsidRPr="0087224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Гундеру</w:t>
      </w:r>
      <w:proofErr w:type="spellEnd"/>
      <w:r w:rsidRPr="0087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Франку. Так, что надо все изучать серьезнее.</w:t>
      </w:r>
    </w:p>
    <w:p w:rsidR="0087224E" w:rsidRPr="0087224E" w:rsidRDefault="0087224E" w:rsidP="00872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смущает меня по отношению к управлению Воронежем? В системе исполнительной власти города не прослеживается идеи вернуть Воронежу индустриально-инновационный статус. В городе нет реально работающих институтов развития, не создается промышленных производств (хотя бы на окраинах мегаполиса). А без этого ни о </w:t>
      </w:r>
      <w:proofErr w:type="gramStart"/>
      <w:r w:rsidRPr="008722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87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22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столичности</w:t>
      </w:r>
      <w:proofErr w:type="spellEnd"/>
      <w:r w:rsidRPr="0087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говорить нельзя. А перспектива Воронежа, это «каменные джунгли», город рантье и потребления, с мощной «индустрией развлечений и досуга». И вот он образ будущего. Радует он Вас? Меня точно нет.</w:t>
      </w:r>
    </w:p>
    <w:p w:rsidR="0087224E" w:rsidRPr="0087224E" w:rsidRDefault="0087224E" w:rsidP="00872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вот у Тамбова может получиться. Главное, для губернатора нужно найти мэра-диспетчера на управление городским хозяйством.</w:t>
      </w:r>
    </w:p>
    <w:p w:rsidR="0087224E" w:rsidRDefault="0087224E" w:rsidP="00872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он работал сам и не покладая рук (в Орле чудо-градоначальник со смешной фамилией Муромский царствует, но, не правит, за него работают два вице-губернатора). Далее, окружить Тамбов системой институтов развития, сформировать команды </w:t>
      </w:r>
      <w:proofErr w:type="gramStart"/>
      <w:r w:rsidRPr="00872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87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</w:t>
      </w:r>
      <w:proofErr w:type="spellStart"/>
      <w:r w:rsidRPr="008722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промпроизводства</w:t>
      </w:r>
      <w:proofErr w:type="spellEnd"/>
      <w:r w:rsidRPr="0087224E">
        <w:rPr>
          <w:rFonts w:ascii="Times New Roman" w:eastAsia="Times New Roman" w:hAnsi="Times New Roman" w:cs="Times New Roman"/>
          <w:sz w:val="24"/>
          <w:szCs w:val="24"/>
          <w:lang w:eastAsia="ru-RU"/>
        </w:rPr>
        <w:t>. И, естественно, поддерживать ФК «Тамбов». Сегодня болельщики «Локомотива» в ЦЧР в его матче с ФК «Тамбов», думаю, болели за черноземный город.</w:t>
      </w:r>
    </w:p>
    <w:p w:rsidR="0087224E" w:rsidRDefault="0087224E" w:rsidP="00872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24E" w:rsidRPr="0087224E" w:rsidRDefault="0087224E" w:rsidP="00872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Start w:id="0" w:name="_GoBack"/>
      <w:bookmarkEnd w:id="0"/>
      <w:r w:rsidRPr="008722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рофессор Дмитрий Нечаев</w:t>
      </w:r>
    </w:p>
    <w:p w:rsidR="00A421D1" w:rsidRDefault="0087224E"/>
    <w:sectPr w:rsidR="00A42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4E"/>
    <w:rsid w:val="005B5B63"/>
    <w:rsid w:val="0087224E"/>
    <w:rsid w:val="00E0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3768</Characters>
  <Application>Microsoft Office Word</Application>
  <DocSecurity>0</DocSecurity>
  <Lines>31</Lines>
  <Paragraphs>8</Paragraphs>
  <ScaleCrop>false</ScaleCrop>
  <Company>Microsoft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Артем Романович</dc:creator>
  <cp:lastModifiedBy>Александров Артем Романович</cp:lastModifiedBy>
  <cp:revision>1</cp:revision>
  <dcterms:created xsi:type="dcterms:W3CDTF">2019-07-22T13:17:00Z</dcterms:created>
  <dcterms:modified xsi:type="dcterms:W3CDTF">2019-07-22T13:17:00Z</dcterms:modified>
</cp:coreProperties>
</file>